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5D9" w:rsidRDefault="00085E40">
      <w:pPr>
        <w:rPr>
          <w:rFonts w:ascii="Times New Roman" w:hAnsi="Times New Roman" w:cs="Times New Roman"/>
          <w:sz w:val="24"/>
          <w:szCs w:val="24"/>
        </w:rPr>
      </w:pPr>
      <w:r w:rsidRPr="00BE5A77">
        <w:rPr>
          <w:rFonts w:ascii="Times New Roman" w:hAnsi="Times New Roman" w:cs="Times New Roman"/>
          <w:sz w:val="24"/>
          <w:szCs w:val="24"/>
        </w:rPr>
        <w:t xml:space="preserve">Svetlana </w:t>
      </w:r>
      <w:proofErr w:type="spellStart"/>
      <w:r w:rsidRPr="00BE5A77">
        <w:rPr>
          <w:rFonts w:ascii="Times New Roman" w:hAnsi="Times New Roman" w:cs="Times New Roman"/>
          <w:sz w:val="24"/>
          <w:szCs w:val="24"/>
        </w:rPr>
        <w:t>Khvatikova</w:t>
      </w:r>
      <w:proofErr w:type="spellEnd"/>
    </w:p>
    <w:p w:rsidR="00BE5A77" w:rsidRDefault="00BE5A77">
      <w:pPr>
        <w:rPr>
          <w:rFonts w:ascii="Times New Roman" w:hAnsi="Times New Roman" w:cs="Times New Roman"/>
          <w:sz w:val="24"/>
          <w:szCs w:val="24"/>
        </w:rPr>
      </w:pPr>
      <w:r>
        <w:rPr>
          <w:rFonts w:ascii="Times New Roman" w:hAnsi="Times New Roman" w:cs="Times New Roman"/>
          <w:sz w:val="24"/>
          <w:szCs w:val="24"/>
        </w:rPr>
        <w:t>Fall 2011</w:t>
      </w:r>
      <w:bookmarkStart w:id="0" w:name="_GoBack"/>
      <w:bookmarkEnd w:id="0"/>
    </w:p>
    <w:p w:rsidR="00B04954" w:rsidRDefault="00B04954">
      <w:pPr>
        <w:rPr>
          <w:rFonts w:ascii="Times New Roman" w:hAnsi="Times New Roman" w:cs="Times New Roman"/>
          <w:sz w:val="24"/>
          <w:szCs w:val="24"/>
        </w:rPr>
      </w:pPr>
      <w:r>
        <w:rPr>
          <w:rFonts w:ascii="Times New Roman" w:hAnsi="Times New Roman" w:cs="Times New Roman"/>
          <w:sz w:val="24"/>
          <w:szCs w:val="24"/>
        </w:rPr>
        <w:t>ED 7201T</w:t>
      </w:r>
    </w:p>
    <w:p w:rsidR="00B04954" w:rsidRDefault="00B04954">
      <w:pPr>
        <w:rPr>
          <w:rFonts w:ascii="Times New Roman" w:hAnsi="Times New Roman" w:cs="Times New Roman"/>
          <w:sz w:val="24"/>
          <w:szCs w:val="24"/>
        </w:rPr>
      </w:pPr>
      <w:r>
        <w:rPr>
          <w:rFonts w:ascii="Times New Roman" w:hAnsi="Times New Roman" w:cs="Times New Roman"/>
          <w:sz w:val="24"/>
          <w:szCs w:val="24"/>
        </w:rPr>
        <w:t>Professor O’Conner-Petruso</w:t>
      </w:r>
    </w:p>
    <w:p w:rsidR="00B04954" w:rsidRPr="00B04954" w:rsidRDefault="00B04954">
      <w:pPr>
        <w:rPr>
          <w:rFonts w:ascii="Times New Roman" w:hAnsi="Times New Roman" w:cs="Times New Roman"/>
          <w:b/>
          <w:sz w:val="24"/>
          <w:szCs w:val="24"/>
          <w:u w:val="single"/>
        </w:rPr>
      </w:pPr>
      <w:r w:rsidRPr="00B04954">
        <w:rPr>
          <w:rFonts w:ascii="Times New Roman" w:hAnsi="Times New Roman" w:cs="Times New Roman"/>
          <w:b/>
          <w:sz w:val="24"/>
          <w:szCs w:val="24"/>
          <w:u w:val="single"/>
        </w:rPr>
        <w:t>Reflection 2:</w:t>
      </w:r>
    </w:p>
    <w:p w:rsidR="00085E40" w:rsidRPr="00BE5A77" w:rsidRDefault="00BE5A77" w:rsidP="00BE5A77">
      <w:pPr>
        <w:spacing w:line="480" w:lineRule="auto"/>
        <w:rPr>
          <w:rFonts w:ascii="Times New Roman" w:hAnsi="Times New Roman" w:cs="Times New Roman"/>
          <w:sz w:val="24"/>
        </w:rPr>
      </w:pPr>
      <w:r>
        <w:tab/>
      </w:r>
      <w:r w:rsidRPr="00BE5A77">
        <w:rPr>
          <w:rFonts w:ascii="Times New Roman" w:hAnsi="Times New Roman" w:cs="Times New Roman"/>
          <w:sz w:val="24"/>
        </w:rPr>
        <w:t>Action Research</w:t>
      </w:r>
      <w:r w:rsidR="00085E40" w:rsidRPr="00BE5A77">
        <w:rPr>
          <w:rFonts w:ascii="Times New Roman" w:hAnsi="Times New Roman" w:cs="Times New Roman"/>
          <w:sz w:val="24"/>
        </w:rPr>
        <w:t xml:space="preserve"> is important for the improvement of practice. In the practice of pedagogy it is always a necessary tool for changes in the classroom, especially when students themselves change through time. One strategy that may have worked for one group of student may not have worked for another set of students. Therefore, it is crucial for educators to look into the various studies that took place in previous research and learn through other’s reflective practices and experiences. </w:t>
      </w:r>
    </w:p>
    <w:p w:rsidR="0090708D" w:rsidRPr="00BE5A77" w:rsidRDefault="00BE5A77" w:rsidP="00BE5A77">
      <w:pPr>
        <w:spacing w:line="480" w:lineRule="auto"/>
        <w:rPr>
          <w:rFonts w:ascii="Times New Roman" w:hAnsi="Times New Roman" w:cs="Times New Roman"/>
          <w:sz w:val="24"/>
        </w:rPr>
      </w:pPr>
      <w:r w:rsidRPr="00BE5A77">
        <w:rPr>
          <w:rFonts w:ascii="Times New Roman" w:hAnsi="Times New Roman" w:cs="Times New Roman"/>
          <w:sz w:val="24"/>
        </w:rPr>
        <w:tab/>
      </w:r>
      <w:r w:rsidR="00085E40" w:rsidRPr="00BE5A77">
        <w:rPr>
          <w:rFonts w:ascii="Times New Roman" w:hAnsi="Times New Roman" w:cs="Times New Roman"/>
          <w:sz w:val="24"/>
        </w:rPr>
        <w:t xml:space="preserve">Action Research explores the practice of education through </w:t>
      </w:r>
      <w:r w:rsidR="001B0325" w:rsidRPr="00BE5A77">
        <w:rPr>
          <w:rFonts w:ascii="Times New Roman" w:hAnsi="Times New Roman" w:cs="Times New Roman"/>
          <w:sz w:val="24"/>
        </w:rPr>
        <w:t>understanding its fundamentals.  Literature review is valuable to differentiate between because when one under goes through the process of research they must know whether or not they are viewing scholarly work , or material that is not sufficiently researched or falsified and used for the purpose of  the advertisement industry. It is important to recognize the differences between peer reviewed</w:t>
      </w:r>
      <w:r w:rsidRPr="00BE5A77">
        <w:rPr>
          <w:rFonts w:ascii="Times New Roman" w:hAnsi="Times New Roman" w:cs="Times New Roman"/>
          <w:sz w:val="24"/>
        </w:rPr>
        <w:t>, or</w:t>
      </w:r>
      <w:r w:rsidR="001B0325" w:rsidRPr="00BE5A77">
        <w:rPr>
          <w:rFonts w:ascii="Times New Roman" w:hAnsi="Times New Roman" w:cs="Times New Roman"/>
          <w:sz w:val="24"/>
        </w:rPr>
        <w:t xml:space="preserve"> blind refereed as well as </w:t>
      </w:r>
      <w:r w:rsidR="0090708D" w:rsidRPr="00BE5A77">
        <w:rPr>
          <w:rFonts w:ascii="Times New Roman" w:hAnsi="Times New Roman" w:cs="Times New Roman"/>
          <w:sz w:val="24"/>
        </w:rPr>
        <w:t>journals used strictly for advertisements.</w:t>
      </w:r>
    </w:p>
    <w:p w:rsidR="00085E40" w:rsidRPr="00BE5A77" w:rsidRDefault="0090708D" w:rsidP="00BE5A77">
      <w:pPr>
        <w:spacing w:line="480" w:lineRule="auto"/>
        <w:rPr>
          <w:rFonts w:ascii="Times New Roman" w:hAnsi="Times New Roman" w:cs="Times New Roman"/>
          <w:sz w:val="24"/>
        </w:rPr>
      </w:pPr>
      <w:r w:rsidRPr="00BE5A77">
        <w:rPr>
          <w:rFonts w:ascii="Times New Roman" w:hAnsi="Times New Roman" w:cs="Times New Roman"/>
          <w:sz w:val="24"/>
        </w:rPr>
        <w:t xml:space="preserve"> </w:t>
      </w:r>
      <w:r w:rsidR="00BE5A77" w:rsidRPr="00BE5A77">
        <w:rPr>
          <w:rFonts w:ascii="Times New Roman" w:hAnsi="Times New Roman" w:cs="Times New Roman"/>
          <w:sz w:val="24"/>
        </w:rPr>
        <w:tab/>
      </w:r>
      <w:r w:rsidRPr="00BE5A77">
        <w:rPr>
          <w:rFonts w:ascii="Times New Roman" w:hAnsi="Times New Roman" w:cs="Times New Roman"/>
          <w:sz w:val="24"/>
        </w:rPr>
        <w:t xml:space="preserve">While conducting education research students should be aware that peer-reviewed articles are   strictly reviewed by scholars and educators in the field so the information is valid and trustworthy to use and apply to the researched material, they consist of charts, statistical data as </w:t>
      </w:r>
      <w:proofErr w:type="gramStart"/>
      <w:r w:rsidRPr="00BE5A77">
        <w:rPr>
          <w:rFonts w:ascii="Times New Roman" w:hAnsi="Times New Roman" w:cs="Times New Roman"/>
          <w:sz w:val="24"/>
        </w:rPr>
        <w:t>well</w:t>
      </w:r>
      <w:proofErr w:type="gramEnd"/>
      <w:r w:rsidRPr="00BE5A77">
        <w:rPr>
          <w:rFonts w:ascii="Times New Roman" w:hAnsi="Times New Roman" w:cs="Times New Roman"/>
          <w:sz w:val="24"/>
        </w:rPr>
        <w:t xml:space="preserve"> as educational resources. Blind-Refereed articles are monitored by publishing companies who critique the given information based on its relevance to the practice and have stricter </w:t>
      </w:r>
      <w:r w:rsidRPr="00BE5A77">
        <w:rPr>
          <w:rFonts w:ascii="Times New Roman" w:hAnsi="Times New Roman" w:cs="Times New Roman"/>
          <w:sz w:val="24"/>
        </w:rPr>
        <w:lastRenderedPageBreak/>
        <w:t>policies, which include hiding the author’s identity to ensure the fair judging of the written material and not the person behind the material.</w:t>
      </w:r>
    </w:p>
    <w:p w:rsidR="0090708D" w:rsidRDefault="00BE5A77" w:rsidP="00BE5A77">
      <w:pPr>
        <w:spacing w:line="480" w:lineRule="auto"/>
        <w:rPr>
          <w:rFonts w:ascii="Times New Roman" w:hAnsi="Times New Roman" w:cs="Times New Roman"/>
          <w:sz w:val="24"/>
        </w:rPr>
      </w:pPr>
      <w:r w:rsidRPr="00BE5A77">
        <w:rPr>
          <w:rFonts w:ascii="Times New Roman" w:hAnsi="Times New Roman" w:cs="Times New Roman"/>
          <w:sz w:val="24"/>
        </w:rPr>
        <w:tab/>
      </w:r>
      <w:r w:rsidR="0090708D" w:rsidRPr="00BE5A77">
        <w:rPr>
          <w:rFonts w:ascii="Times New Roman" w:hAnsi="Times New Roman" w:cs="Times New Roman"/>
          <w:sz w:val="24"/>
        </w:rPr>
        <w:t>It is extremely important to assess prior research, theorists</w:t>
      </w:r>
      <w:r w:rsidRPr="00BE5A77">
        <w:rPr>
          <w:rFonts w:ascii="Times New Roman" w:hAnsi="Times New Roman" w:cs="Times New Roman"/>
          <w:sz w:val="24"/>
        </w:rPr>
        <w:t>,</w:t>
      </w:r>
      <w:r w:rsidR="0090708D" w:rsidRPr="00BE5A77">
        <w:rPr>
          <w:rFonts w:ascii="Times New Roman" w:hAnsi="Times New Roman" w:cs="Times New Roman"/>
          <w:sz w:val="24"/>
        </w:rPr>
        <w:t xml:space="preserve"> and current instructional strategies </w:t>
      </w:r>
      <w:r w:rsidRPr="00BE5A77">
        <w:rPr>
          <w:rFonts w:ascii="Times New Roman" w:hAnsi="Times New Roman" w:cs="Times New Roman"/>
          <w:sz w:val="24"/>
        </w:rPr>
        <w:t>because it ensures that educators will be fully capable of handling issues that they undergo in the field of educational practice. Teachers who learn about previous data would be able to apply current instructional strategies, link them to the prior researched strategies and create a better and improved understanding of the practice of education. The theorists are those who had experiences in the classroom and possessed a lot of data from their own personal experiences as well as the experiences of others. It is valuable to us as educators to study the previous theorists work and apply their strategies in the classroom and evolve it based on our own classroom needs. Proven work and strategies only benefits the practice and allows others joining the practice to create their own identity, while building on solid proven researched foundation.</w:t>
      </w:r>
    </w:p>
    <w:p w:rsidR="00BE5A77" w:rsidRPr="00BE5A77" w:rsidRDefault="00BE5A77" w:rsidP="00BE5A77">
      <w:pPr>
        <w:spacing w:line="480" w:lineRule="auto"/>
        <w:rPr>
          <w:rFonts w:ascii="Times New Roman" w:hAnsi="Times New Roman" w:cs="Times New Roman"/>
          <w:sz w:val="24"/>
        </w:rPr>
      </w:pPr>
      <w:r>
        <w:rPr>
          <w:rFonts w:ascii="Times New Roman" w:hAnsi="Times New Roman" w:cs="Times New Roman"/>
          <w:sz w:val="24"/>
        </w:rPr>
        <w:t xml:space="preserve"> </w:t>
      </w:r>
    </w:p>
    <w:sdt>
      <w:sdtPr>
        <w:id w:val="-839081324"/>
        <w:docPartObj>
          <w:docPartGallery w:val="Bibliographies"/>
          <w:docPartUnique/>
        </w:docPartObj>
      </w:sdtPr>
      <w:sdtEndPr>
        <w:rPr>
          <w:rFonts w:asciiTheme="minorHAnsi" w:eastAsiaTheme="minorHAnsi" w:hAnsiTheme="minorHAnsi" w:cstheme="minorBidi"/>
          <w:color w:val="auto"/>
          <w:sz w:val="22"/>
          <w:szCs w:val="22"/>
          <w:lang w:eastAsia="en-US"/>
        </w:rPr>
      </w:sdtEndPr>
      <w:sdtContent>
        <w:p w:rsidR="00BE5A77" w:rsidRDefault="00BE5A77">
          <w:pPr>
            <w:pStyle w:val="Heading1"/>
          </w:pPr>
          <w:r>
            <w:t>Works Cited</w:t>
          </w:r>
        </w:p>
        <w:p w:rsidR="00BE5A77" w:rsidRPr="00BE5A77" w:rsidRDefault="00BE5A77" w:rsidP="00BE5A77">
          <w:pPr>
            <w:pStyle w:val="Bibliography"/>
            <w:ind w:left="720" w:hanging="720"/>
            <w:rPr>
              <w:rFonts w:ascii="Times New Roman" w:hAnsi="Times New Roman" w:cs="Times New Roman"/>
              <w:noProof/>
              <w:sz w:val="24"/>
            </w:rPr>
          </w:pPr>
          <w:r w:rsidRPr="00BE5A77">
            <w:rPr>
              <w:rFonts w:ascii="Times New Roman" w:hAnsi="Times New Roman" w:cs="Times New Roman"/>
              <w:sz w:val="24"/>
            </w:rPr>
            <w:fldChar w:fldCharType="begin"/>
          </w:r>
          <w:r w:rsidRPr="00BE5A77">
            <w:rPr>
              <w:rFonts w:ascii="Times New Roman" w:hAnsi="Times New Roman" w:cs="Times New Roman"/>
              <w:sz w:val="24"/>
            </w:rPr>
            <w:instrText xml:space="preserve"> BIBLIOGRAPHY </w:instrText>
          </w:r>
          <w:r w:rsidRPr="00BE5A77">
            <w:rPr>
              <w:rFonts w:ascii="Times New Roman" w:hAnsi="Times New Roman" w:cs="Times New Roman"/>
              <w:sz w:val="24"/>
            </w:rPr>
            <w:fldChar w:fldCharType="separate"/>
          </w:r>
          <w:r w:rsidRPr="00BE5A77">
            <w:rPr>
              <w:rFonts w:ascii="Times New Roman" w:hAnsi="Times New Roman" w:cs="Times New Roman"/>
              <w:noProof/>
              <w:sz w:val="24"/>
            </w:rPr>
            <w:t xml:space="preserve">Parker, M. (2006). </w:t>
          </w:r>
          <w:r w:rsidRPr="00BE5A77">
            <w:rPr>
              <w:rFonts w:ascii="Times New Roman" w:hAnsi="Times New Roman" w:cs="Times New Roman"/>
              <w:i/>
              <w:iCs/>
              <w:noProof/>
              <w:sz w:val="24"/>
            </w:rPr>
            <w:t>Action Research in Education</w:t>
          </w:r>
          <w:r w:rsidRPr="00BE5A77">
            <w:rPr>
              <w:rFonts w:ascii="Times New Roman" w:hAnsi="Times New Roman" w:cs="Times New Roman"/>
              <w:noProof/>
              <w:sz w:val="24"/>
            </w:rPr>
            <w:t>. Retrieved from plymouth: http://www.edu.plymouth.ac.uk/resined/actionresearch/arhome.htm</w:t>
          </w:r>
        </w:p>
        <w:p w:rsidR="00BE5A77" w:rsidRDefault="00BE5A77" w:rsidP="00BE5A77">
          <w:r w:rsidRPr="00BE5A77">
            <w:rPr>
              <w:rFonts w:ascii="Times New Roman" w:hAnsi="Times New Roman" w:cs="Times New Roman"/>
              <w:b/>
              <w:bCs/>
              <w:sz w:val="24"/>
            </w:rPr>
            <w:fldChar w:fldCharType="end"/>
          </w:r>
        </w:p>
      </w:sdtContent>
    </w:sdt>
    <w:p w:rsidR="00BE5A77" w:rsidRPr="00BE5A77" w:rsidRDefault="00BE5A77" w:rsidP="00BE5A77">
      <w:pPr>
        <w:spacing w:line="480" w:lineRule="auto"/>
        <w:rPr>
          <w:rFonts w:ascii="Times New Roman" w:hAnsi="Times New Roman" w:cs="Times New Roman"/>
          <w:sz w:val="24"/>
        </w:rPr>
      </w:pPr>
    </w:p>
    <w:sectPr w:rsidR="00BE5A77" w:rsidRPr="00BE5A7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C7D" w:rsidRDefault="002D1C7D" w:rsidP="00BE5A77">
      <w:pPr>
        <w:spacing w:after="0" w:line="240" w:lineRule="auto"/>
      </w:pPr>
      <w:r>
        <w:separator/>
      </w:r>
    </w:p>
  </w:endnote>
  <w:endnote w:type="continuationSeparator" w:id="0">
    <w:p w:rsidR="002D1C7D" w:rsidRDefault="002D1C7D" w:rsidP="00BE5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C7D" w:rsidRDefault="002D1C7D" w:rsidP="00BE5A77">
      <w:pPr>
        <w:spacing w:after="0" w:line="240" w:lineRule="auto"/>
      </w:pPr>
      <w:r>
        <w:separator/>
      </w:r>
    </w:p>
  </w:footnote>
  <w:footnote w:type="continuationSeparator" w:id="0">
    <w:p w:rsidR="002D1C7D" w:rsidRDefault="002D1C7D" w:rsidP="00BE5A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138555"/>
      <w:docPartObj>
        <w:docPartGallery w:val="Page Numbers (Top of Page)"/>
        <w:docPartUnique/>
      </w:docPartObj>
    </w:sdtPr>
    <w:sdtEndPr>
      <w:rPr>
        <w:noProof/>
      </w:rPr>
    </w:sdtEndPr>
    <w:sdtContent>
      <w:p w:rsidR="00BE5A77" w:rsidRDefault="00BE5A77">
        <w:pPr>
          <w:pStyle w:val="Header"/>
          <w:jc w:val="right"/>
        </w:pPr>
        <w:r>
          <w:t>Khvatikova</w:t>
        </w:r>
        <w:r>
          <w:fldChar w:fldCharType="begin"/>
        </w:r>
        <w:r>
          <w:instrText xml:space="preserve"> PAGE   \* MERGEFORMAT </w:instrText>
        </w:r>
        <w:r>
          <w:fldChar w:fldCharType="separate"/>
        </w:r>
        <w:r w:rsidR="00B04954">
          <w:rPr>
            <w:noProof/>
          </w:rPr>
          <w:t>1</w:t>
        </w:r>
        <w:r>
          <w:rPr>
            <w:noProof/>
          </w:rPr>
          <w:fldChar w:fldCharType="end"/>
        </w:r>
      </w:p>
    </w:sdtContent>
  </w:sdt>
  <w:p w:rsidR="00BE5A77" w:rsidRDefault="00BE5A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E40"/>
    <w:rsid w:val="00085E40"/>
    <w:rsid w:val="001315D9"/>
    <w:rsid w:val="001B0325"/>
    <w:rsid w:val="002D1C7D"/>
    <w:rsid w:val="0090708D"/>
    <w:rsid w:val="00B04954"/>
    <w:rsid w:val="00BE5A7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E5A7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5A77"/>
    <w:pPr>
      <w:ind w:left="720"/>
      <w:contextualSpacing/>
    </w:pPr>
  </w:style>
  <w:style w:type="paragraph" w:styleId="BalloonText">
    <w:name w:val="Balloon Text"/>
    <w:basedOn w:val="Normal"/>
    <w:link w:val="BalloonTextChar"/>
    <w:uiPriority w:val="99"/>
    <w:semiHidden/>
    <w:unhideWhenUsed/>
    <w:rsid w:val="00BE5A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A77"/>
    <w:rPr>
      <w:rFonts w:ascii="Tahoma" w:hAnsi="Tahoma" w:cs="Tahoma"/>
      <w:sz w:val="16"/>
      <w:szCs w:val="16"/>
    </w:rPr>
  </w:style>
  <w:style w:type="character" w:customStyle="1" w:styleId="Heading1Char">
    <w:name w:val="Heading 1 Char"/>
    <w:basedOn w:val="DefaultParagraphFont"/>
    <w:link w:val="Heading1"/>
    <w:uiPriority w:val="9"/>
    <w:rsid w:val="00BE5A77"/>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BE5A77"/>
  </w:style>
  <w:style w:type="paragraph" w:styleId="Header">
    <w:name w:val="header"/>
    <w:basedOn w:val="Normal"/>
    <w:link w:val="HeaderChar"/>
    <w:uiPriority w:val="99"/>
    <w:unhideWhenUsed/>
    <w:rsid w:val="00BE5A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A77"/>
  </w:style>
  <w:style w:type="paragraph" w:styleId="Footer">
    <w:name w:val="footer"/>
    <w:basedOn w:val="Normal"/>
    <w:link w:val="FooterChar"/>
    <w:uiPriority w:val="99"/>
    <w:unhideWhenUsed/>
    <w:rsid w:val="00BE5A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A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E5A7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5A77"/>
    <w:pPr>
      <w:ind w:left="720"/>
      <w:contextualSpacing/>
    </w:pPr>
  </w:style>
  <w:style w:type="paragraph" w:styleId="BalloonText">
    <w:name w:val="Balloon Text"/>
    <w:basedOn w:val="Normal"/>
    <w:link w:val="BalloonTextChar"/>
    <w:uiPriority w:val="99"/>
    <w:semiHidden/>
    <w:unhideWhenUsed/>
    <w:rsid w:val="00BE5A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A77"/>
    <w:rPr>
      <w:rFonts w:ascii="Tahoma" w:hAnsi="Tahoma" w:cs="Tahoma"/>
      <w:sz w:val="16"/>
      <w:szCs w:val="16"/>
    </w:rPr>
  </w:style>
  <w:style w:type="character" w:customStyle="1" w:styleId="Heading1Char">
    <w:name w:val="Heading 1 Char"/>
    <w:basedOn w:val="DefaultParagraphFont"/>
    <w:link w:val="Heading1"/>
    <w:uiPriority w:val="9"/>
    <w:rsid w:val="00BE5A77"/>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BE5A77"/>
  </w:style>
  <w:style w:type="paragraph" w:styleId="Header">
    <w:name w:val="header"/>
    <w:basedOn w:val="Normal"/>
    <w:link w:val="HeaderChar"/>
    <w:uiPriority w:val="99"/>
    <w:unhideWhenUsed/>
    <w:rsid w:val="00BE5A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A77"/>
  </w:style>
  <w:style w:type="paragraph" w:styleId="Footer">
    <w:name w:val="footer"/>
    <w:basedOn w:val="Normal"/>
    <w:link w:val="FooterChar"/>
    <w:uiPriority w:val="99"/>
    <w:unhideWhenUsed/>
    <w:rsid w:val="00BE5A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Mau06</b:Tag>
    <b:SourceType>InternetSite</b:SourceType>
    <b:Guid>{81AD0FBF-FDFF-4DA3-B4E9-2CAA6856720A}</b:Guid>
    <b:Title>Action Research in Education</b:Title>
    <b:Year>2006</b:Year>
    <b:Author>
      <b:Author>
        <b:NameList>
          <b:Person>
            <b:Last>Parker</b:Last>
            <b:First>Maureen</b:First>
          </b:Person>
        </b:NameList>
      </b:Author>
    </b:Author>
    <b:InternetSiteTitle>plymouth</b:InternetSiteTitle>
    <b:URL>http://www.edu.plymouth.ac.uk/resined/actionresearch/arhome.htm</b:URL>
    <b:RefOrder>1</b:RefOrder>
  </b:Source>
</b:Sources>
</file>

<file path=customXml/itemProps1.xml><?xml version="1.0" encoding="utf-8"?>
<ds:datastoreItem xmlns:ds="http://schemas.openxmlformats.org/officeDocument/2006/customXml" ds:itemID="{9592EAA7-0C42-46FD-A093-3BFE52B98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2011-09-14T20:11:00Z</dcterms:created>
  <dcterms:modified xsi:type="dcterms:W3CDTF">2011-09-14T20:57:00Z</dcterms:modified>
</cp:coreProperties>
</file>